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F41C93" w:rsidRPr="00F41C93" w:rsidRDefault="00FD7B06" w:rsidP="00F4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ПАМЯТКА</w:t>
      </w:r>
    </w:p>
    <w:p w:rsidR="00F41C93" w:rsidRPr="00F41C93" w:rsidRDefault="00F41C93" w:rsidP="00F41C9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41C93">
        <w:rPr>
          <w:rFonts w:ascii="Monotype Corsiva" w:eastAsia="Times New Roman" w:hAnsi="Monotype Corsiva" w:cs="Times New Roman"/>
          <w:color w:val="403152" w:themeColor="accent4" w:themeShade="80"/>
          <w:sz w:val="28"/>
          <w:szCs w:val="28"/>
          <w:lang w:eastAsia="ru-RU"/>
        </w:rPr>
        <w:t>Несколько полезных советов по организации игровой деятельности детей</w:t>
      </w:r>
      <w:bookmarkStart w:id="0" w:name="_GoBack"/>
      <w:bookmarkEnd w:id="0"/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Не заменяйте  игру другими видами деятельности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Собирайте как особую ценность любимые игры детей: развивающие, коммуникативные, соревновательные, игры-импровизации.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Включайте игру во все сферы жизни ребёнка.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Радуйтесь, если ребёнок пригласил Вас в игру, это хороший знак доверия и принятия с его стороны.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Играя с детьми, постарайтесь не быть взрослыми.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Не наказывайте ребёнка лишением игры.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</w:t>
      </w:r>
    </w:p>
    <w:p w:rsidR="00F41C93" w:rsidRPr="00F41C93" w:rsidRDefault="00F41C93" w:rsidP="00F41C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F41C93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Готовясь к очередному рабочему дню, помните, что новая игра – это лучший подарок детям.</w:t>
      </w:r>
    </w:p>
    <w:p w:rsidR="00F41C93" w:rsidRPr="00F41C93" w:rsidRDefault="00F41C93" w:rsidP="00F41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41C93" w:rsidRPr="00F41C93" w:rsidRDefault="00F41C93" w:rsidP="00F4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</w:pPr>
      <w:r w:rsidRPr="00F41C93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>Рекомендации для воспитателей по организации</w:t>
      </w:r>
    </w:p>
    <w:p w:rsidR="00F41C93" w:rsidRPr="00F41C93" w:rsidRDefault="00F41C93" w:rsidP="00F4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</w:pPr>
      <w:r w:rsidRPr="00F41C93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 xml:space="preserve"> сюжетно-ролевой игры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Помните, что ведущий вид деятельности дошкольного возраста - это игра.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Планирование организуйте так, чтобы в нем отражалась не только сюжетно-ролевая игра, но и предварительная работа.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Необходимо создавать в группе условия для развития активной, разнообразной, творческой сюжетно-ролевой игры.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Подбирайте и изготавливайте атрибуты для игр с мужскими и женскими ролями.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Обогащайте содержание сюжетных игр детей на основе впечатлений о жизни, труде людей, их отношений с помощью экскурсий, бесед.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Приобщайте родителей к ознакомлению детей с профессиями, а затем способствуйте организации сюжетно-ролевой игры по данной тематике.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Побуждайте детей к ведению разных ролевых диалогов: к совместной игре с воспитателем, а в конце средней группы - в совместной игре со сверстниками.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Играйте с детьми на протяжении всего дошкольного детства.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Придерживайтесь позиции воспитателя в совместной игре «играющий партнер» и «умеющий интересно играть».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В игре ориентируйте ребенка на сверстника, втягивайте ненавязчиво нескольких детей.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>Побуждайте детей к разнообразию игровых замыслов в самостоятельной сюжетно-ролевой игре.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•</w:t>
      </w:r>
      <w:r w:rsidRPr="00F41C9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ab/>
        <w:t xml:space="preserve"> В игре поощряйте у детей проявление инициативы, доброжелательности, самостоятельности.</w:t>
      </w:r>
    </w:p>
    <w:p w:rsidR="00F41C93" w:rsidRPr="00F41C93" w:rsidRDefault="00F41C93" w:rsidP="00F41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F41C93" w:rsidRPr="00F41C93" w:rsidRDefault="00F41C93" w:rsidP="00F41C9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1C93" w:rsidRPr="00F41C93" w:rsidSect="00F41C93">
      <w:pgSz w:w="11906" w:h="16838"/>
      <w:pgMar w:top="709" w:right="991" w:bottom="709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FA2"/>
    <w:multiLevelType w:val="hybridMultilevel"/>
    <w:tmpl w:val="565C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36E"/>
    <w:multiLevelType w:val="hybridMultilevel"/>
    <w:tmpl w:val="04B61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93"/>
    <w:rsid w:val="00D80BA3"/>
    <w:rsid w:val="00F41C93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2019-01-04T10:11:00Z</dcterms:created>
  <dcterms:modified xsi:type="dcterms:W3CDTF">2019-01-04T10:22:00Z</dcterms:modified>
</cp:coreProperties>
</file>